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56" w:rsidRDefault="00BD5521">
      <w:r>
        <w:rPr>
          <w:noProof/>
        </w:rPr>
        <w:drawing>
          <wp:inline distT="0" distB="0" distL="0" distR="0">
            <wp:extent cx="5762625" cy="7905750"/>
            <wp:effectExtent l="0" t="0" r="0" b="0"/>
            <wp:docPr id="1" name="obrázek 1" descr="67614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7614D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C8E" w:rsidRDefault="004F5C8E"/>
    <w:p w:rsidR="004F5C8E" w:rsidRDefault="004F5C8E"/>
    <w:p w:rsidR="004F5C8E" w:rsidRDefault="004F5C8E"/>
    <w:p w:rsidR="004F5C8E" w:rsidRDefault="004F5C8E">
      <w:r>
        <w:rPr>
          <w:noProof/>
          <w:lang w:eastAsia="cs-CZ"/>
        </w:rPr>
        <w:lastRenderedPageBreak/>
        <w:drawing>
          <wp:inline distT="0" distB="0" distL="0" distR="0">
            <wp:extent cx="5760720" cy="7903137"/>
            <wp:effectExtent l="19050" t="0" r="0" b="0"/>
            <wp:docPr id="2" name="obrázek 2" descr="52F750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F750A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C8E" w:rsidRDefault="004F5C8E"/>
    <w:p w:rsidR="004F5C8E" w:rsidRDefault="004F5C8E"/>
    <w:p w:rsidR="004F5C8E" w:rsidRDefault="004F5C8E"/>
    <w:p w:rsidR="004F5C8E" w:rsidRDefault="004F5C8E" w:rsidP="004F5C8E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5" name="obrázek 5" descr="A5A6D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5A6DF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C8E" w:rsidRDefault="004F5C8E"/>
    <w:p w:rsidR="004F5C8E" w:rsidRDefault="004F5C8E"/>
    <w:p w:rsidR="004F5C8E" w:rsidRDefault="004F5C8E"/>
    <w:p w:rsidR="004F5C8E" w:rsidRDefault="004F5C8E" w:rsidP="004F5C8E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8" name="obrázek 8" descr="D7E6E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7E6E0B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C8E" w:rsidRDefault="004F5C8E"/>
    <w:p w:rsidR="004F5C8E" w:rsidRDefault="004F5C8E"/>
    <w:p w:rsidR="004F5C8E" w:rsidRDefault="004F5C8E"/>
    <w:p w:rsidR="004F5C8E" w:rsidRDefault="004F5C8E" w:rsidP="004F5C8E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11" name="obrázek 11" descr="5565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565720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C8E" w:rsidRDefault="004F5C8E"/>
    <w:p w:rsidR="004F5C8E" w:rsidRDefault="004F5C8E"/>
    <w:p w:rsidR="004F5C8E" w:rsidRDefault="004F5C8E"/>
    <w:p w:rsidR="004F5C8E" w:rsidRDefault="004F5C8E" w:rsidP="004F5C8E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14" name="obrázek 14" descr="60796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079665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C8E" w:rsidRDefault="004F5C8E"/>
    <w:p w:rsidR="004F5C8E" w:rsidRDefault="004F5C8E"/>
    <w:p w:rsidR="004F5C8E" w:rsidRDefault="004F5C8E"/>
    <w:p w:rsidR="004F5C8E" w:rsidRDefault="004F5C8E" w:rsidP="004F5C8E"/>
    <w:p w:rsidR="004F5C8E" w:rsidRDefault="00212DAA" w:rsidP="00212DAA">
      <w:pPr>
        <w:jc w:val="center"/>
      </w:pPr>
      <w:r w:rsidRPr="00212DAA">
        <w:rPr>
          <w:b/>
          <w:u w:val="single"/>
        </w:rPr>
        <w:t>Přílohy Knihovního řádu Místní knihovny Mělnické Vtelno</w:t>
      </w:r>
    </w:p>
    <w:p w:rsidR="00212DAA" w:rsidRDefault="00212DAA" w:rsidP="00212DAA"/>
    <w:p w:rsidR="00212DAA" w:rsidRDefault="00212DAA" w:rsidP="00212DAA">
      <w:r>
        <w:rPr>
          <w:b/>
          <w:u w:val="single"/>
        </w:rPr>
        <w:t>Příloha č.1</w:t>
      </w:r>
    </w:p>
    <w:p w:rsidR="00212DAA" w:rsidRDefault="00212DAA" w:rsidP="00212DAA">
      <w:pPr>
        <w:rPr>
          <w:u w:val="single"/>
        </w:rPr>
      </w:pPr>
      <w:r>
        <w:rPr>
          <w:u w:val="single"/>
        </w:rPr>
        <w:t>Otevírací doba knihovny:</w:t>
      </w:r>
    </w:p>
    <w:p w:rsidR="00212DAA" w:rsidRDefault="00212DAA" w:rsidP="00212DAA">
      <w:r>
        <w:t xml:space="preserve">                           </w:t>
      </w:r>
    </w:p>
    <w:p w:rsidR="00212DAA" w:rsidRDefault="00212DAA" w:rsidP="00212DAA">
      <w:r>
        <w:t xml:space="preserve">                                 </w:t>
      </w:r>
      <w:proofErr w:type="gramStart"/>
      <w:r>
        <w:t>PO  :</w:t>
      </w:r>
      <w:proofErr w:type="gramEnd"/>
      <w:r>
        <w:t xml:space="preserve">      8:00   -   12:00</w:t>
      </w:r>
    </w:p>
    <w:p w:rsidR="00212DAA" w:rsidRDefault="00212DAA" w:rsidP="00212DAA">
      <w:r>
        <w:t xml:space="preserve">                                 ST </w:t>
      </w:r>
      <w:proofErr w:type="gramStart"/>
      <w:r>
        <w:t xml:space="preserve">  :</w:t>
      </w:r>
      <w:proofErr w:type="gramEnd"/>
      <w:r>
        <w:t xml:space="preserve">     12:00  -  17:00</w:t>
      </w:r>
    </w:p>
    <w:p w:rsidR="00212DAA" w:rsidRDefault="00212DAA" w:rsidP="00212DAA"/>
    <w:p w:rsidR="00212DAA" w:rsidRDefault="00212DAA" w:rsidP="00212DAA">
      <w:pPr>
        <w:rPr>
          <w:u w:val="single"/>
        </w:rPr>
      </w:pPr>
      <w:r>
        <w:rPr>
          <w:b/>
          <w:u w:val="single"/>
        </w:rPr>
        <w:t>Příloha č. 2</w:t>
      </w:r>
    </w:p>
    <w:p w:rsidR="00212DAA" w:rsidRDefault="00212DAA" w:rsidP="00212DAA">
      <w:bookmarkStart w:id="0" w:name="_GoBack"/>
      <w:bookmarkEnd w:id="0"/>
      <w:r>
        <w:rPr>
          <w:u w:val="single"/>
        </w:rPr>
        <w:t>Ceník služeb a sankčních poplatků</w:t>
      </w:r>
    </w:p>
    <w:p w:rsidR="00212DAA" w:rsidRDefault="00212DAA" w:rsidP="00212DAA">
      <w:pPr>
        <w:rPr>
          <w:b/>
        </w:rPr>
      </w:pPr>
      <w:r>
        <w:rPr>
          <w:b/>
        </w:rPr>
        <w:t>Členské poplatky – roční</w:t>
      </w:r>
    </w:p>
    <w:p w:rsidR="00212DAA" w:rsidRDefault="00212DAA" w:rsidP="00212DAA">
      <w:r>
        <w:t>Roční zápisné        -     dospělí      50,-Kč</w:t>
      </w:r>
    </w:p>
    <w:p w:rsidR="00212DAA" w:rsidRDefault="00212DAA" w:rsidP="00212DAA">
      <w:pPr>
        <w:ind w:left="1590"/>
      </w:pPr>
      <w:r>
        <w:t xml:space="preserve"> -      děti        zdarma                                                                                                                                                                                     </w:t>
      </w:r>
    </w:p>
    <w:p w:rsidR="00212DAA" w:rsidRDefault="00212DAA" w:rsidP="00212DAA">
      <w:pPr>
        <w:ind w:left="1590" w:hanging="1590"/>
        <w:rPr>
          <w:b/>
        </w:rPr>
      </w:pPr>
      <w:r>
        <w:rPr>
          <w:b/>
        </w:rPr>
        <w:t>Služby</w:t>
      </w:r>
    </w:p>
    <w:p w:rsidR="00212DAA" w:rsidRDefault="00212DAA" w:rsidP="00212DAA">
      <w:pPr>
        <w:ind w:left="1590" w:hanging="1590"/>
      </w:pPr>
      <w:r>
        <w:t>Půjčovné knih a ostatních dokumentů         0 Kč</w:t>
      </w:r>
    </w:p>
    <w:p w:rsidR="00212DAA" w:rsidRDefault="00212DAA" w:rsidP="00212DAA">
      <w:pPr>
        <w:ind w:left="1590" w:hanging="1590"/>
      </w:pPr>
      <w:r>
        <w:t xml:space="preserve">Rezervace knihy              </w:t>
      </w:r>
      <w:r w:rsidR="005F60B7">
        <w:t xml:space="preserve">                              </w:t>
      </w:r>
      <w:r>
        <w:t xml:space="preserve">  5,-Kč</w:t>
      </w:r>
    </w:p>
    <w:p w:rsidR="005F60B7" w:rsidRDefault="005F60B7" w:rsidP="00212DAA">
      <w:pPr>
        <w:ind w:left="1590" w:hanging="1590"/>
      </w:pPr>
      <w:r>
        <w:t>Meziknihovní výpůjční služba v ČR            50,-Kč</w:t>
      </w:r>
    </w:p>
    <w:p w:rsidR="005F60B7" w:rsidRDefault="005F60B7" w:rsidP="00212DAA">
      <w:pPr>
        <w:ind w:left="1590" w:hanging="1590"/>
      </w:pPr>
    </w:p>
    <w:p w:rsidR="005F60B7" w:rsidRDefault="005F60B7" w:rsidP="00212DAA">
      <w:pPr>
        <w:ind w:left="1590" w:hanging="1590"/>
        <w:rPr>
          <w:b/>
        </w:rPr>
      </w:pPr>
      <w:r>
        <w:rPr>
          <w:b/>
        </w:rPr>
        <w:t>Sankční poplatky</w:t>
      </w:r>
    </w:p>
    <w:p w:rsidR="005F60B7" w:rsidRDefault="005F60B7" w:rsidP="00212DAA">
      <w:pPr>
        <w:ind w:left="1590" w:hanging="1590"/>
      </w:pPr>
      <w:r>
        <w:t xml:space="preserve">Pozdní vrácení </w:t>
      </w:r>
      <w:proofErr w:type="gramStart"/>
      <w:r>
        <w:t>( zpožděné</w:t>
      </w:r>
      <w:proofErr w:type="gramEnd"/>
      <w:r>
        <w:t xml:space="preserve"> ) knihy, časopisu :</w:t>
      </w:r>
    </w:p>
    <w:p w:rsidR="005F60B7" w:rsidRDefault="005F60B7" w:rsidP="00212DAA">
      <w:pPr>
        <w:ind w:left="1590" w:hanging="1590"/>
      </w:pPr>
      <w:r>
        <w:t>1.</w:t>
      </w:r>
      <w:r w:rsidR="00395A62">
        <w:t xml:space="preserve"> upomínka                                                  10,-Kč</w:t>
      </w:r>
    </w:p>
    <w:p w:rsidR="00395A62" w:rsidRDefault="00395A62" w:rsidP="00212DAA">
      <w:pPr>
        <w:ind w:left="1590" w:hanging="1590"/>
      </w:pPr>
      <w:r>
        <w:t xml:space="preserve">2. upomínka </w:t>
      </w:r>
      <w:proofErr w:type="gramStart"/>
      <w:r>
        <w:t>( 14</w:t>
      </w:r>
      <w:proofErr w:type="gramEnd"/>
      <w:r>
        <w:t xml:space="preserve"> dní po 1. upomínce)     10,-Kč</w:t>
      </w:r>
    </w:p>
    <w:p w:rsidR="00395A62" w:rsidRDefault="00395A62" w:rsidP="00212DAA">
      <w:pPr>
        <w:ind w:left="1590" w:hanging="1590"/>
      </w:pPr>
      <w:r>
        <w:t xml:space="preserve">3. upomínka </w:t>
      </w:r>
      <w:proofErr w:type="gramStart"/>
      <w:r>
        <w:t>( 14</w:t>
      </w:r>
      <w:proofErr w:type="gramEnd"/>
      <w:r>
        <w:t xml:space="preserve"> dní po 2</w:t>
      </w:r>
      <w:r>
        <w:t>. upomínce)     10,-Kč</w:t>
      </w:r>
    </w:p>
    <w:p w:rsidR="00395A62" w:rsidRDefault="00395A62" w:rsidP="00212DAA">
      <w:pPr>
        <w:ind w:left="1590" w:hanging="1590"/>
      </w:pPr>
      <w:r>
        <w:t xml:space="preserve">Doručenka pro předžalobní výzvu </w:t>
      </w:r>
      <w:proofErr w:type="gramStart"/>
      <w:r>
        <w:t>( 1</w:t>
      </w:r>
      <w:proofErr w:type="gramEnd"/>
      <w:r>
        <w:t>měsíc po 3. upomínce)  50,-Kč</w:t>
      </w:r>
    </w:p>
    <w:p w:rsidR="00395A62" w:rsidRDefault="00395A62" w:rsidP="00212DAA">
      <w:pPr>
        <w:ind w:left="1590" w:hanging="1590"/>
      </w:pPr>
      <w:proofErr w:type="gramStart"/>
      <w:r>
        <w:t>Ztráty  (</w:t>
      </w:r>
      <w:proofErr w:type="gramEnd"/>
      <w:r>
        <w:t>kniha, AV médium)              pořizovací cena + 100,-Kč</w:t>
      </w:r>
    </w:p>
    <w:p w:rsidR="00395A62" w:rsidRDefault="00395A62" w:rsidP="00212DAA">
      <w:pPr>
        <w:ind w:left="1590" w:hanging="1590"/>
      </w:pPr>
      <w:r>
        <w:t>Poškození, ztráta čtenářského průkazu                           25,-Kč</w:t>
      </w:r>
    </w:p>
    <w:p w:rsidR="00395A62" w:rsidRDefault="00395A62" w:rsidP="00212DAA">
      <w:pPr>
        <w:ind w:left="1590" w:hanging="1590"/>
      </w:pPr>
    </w:p>
    <w:p w:rsidR="005F60B7" w:rsidRPr="005F60B7" w:rsidRDefault="005F60B7" w:rsidP="00212DAA">
      <w:pPr>
        <w:ind w:left="1590" w:hanging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  <w:r>
        <w:t xml:space="preserve">                                                       </w:t>
      </w: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/>
      </w:pPr>
    </w:p>
    <w:p w:rsidR="00212DAA" w:rsidRDefault="00212DAA" w:rsidP="00212DAA">
      <w:pPr>
        <w:ind w:left="1590" w:hanging="1448"/>
      </w:pPr>
    </w:p>
    <w:p w:rsidR="00212DAA" w:rsidRDefault="00212DAA" w:rsidP="00212DAA">
      <w:pPr>
        <w:pStyle w:val="Odstavecseseznamem"/>
        <w:ind w:left="1950"/>
      </w:pPr>
    </w:p>
    <w:p w:rsidR="00212DAA" w:rsidRDefault="00212DAA" w:rsidP="00212DAA">
      <w:pPr>
        <w:pStyle w:val="Odstavecseseznamem"/>
        <w:ind w:left="1950"/>
      </w:pPr>
    </w:p>
    <w:p w:rsidR="00212DAA" w:rsidRDefault="00212DAA" w:rsidP="00212DAA">
      <w:pPr>
        <w:pStyle w:val="Odstavecseseznamem"/>
        <w:ind w:left="1950"/>
        <w:jc w:val="both"/>
      </w:pPr>
    </w:p>
    <w:p w:rsidR="00212DAA" w:rsidRDefault="00212DAA" w:rsidP="00212DAA">
      <w:pPr>
        <w:pStyle w:val="Odstavecseseznamem"/>
        <w:ind w:left="1950"/>
      </w:pPr>
    </w:p>
    <w:p w:rsidR="00212DAA" w:rsidRPr="00212DAA" w:rsidRDefault="00212DAA" w:rsidP="00212DAA">
      <w:pPr>
        <w:pStyle w:val="Odstavecseseznamem"/>
        <w:ind w:left="1950"/>
        <w:jc w:val="both"/>
      </w:pPr>
    </w:p>
    <w:p w:rsidR="00212DAA" w:rsidRPr="00212DAA" w:rsidRDefault="00212DAA" w:rsidP="00212DAA">
      <w:pPr>
        <w:rPr>
          <w:sz w:val="12"/>
          <w:szCs w:val="12"/>
        </w:rPr>
      </w:pPr>
    </w:p>
    <w:p w:rsidR="00212DAA" w:rsidRPr="00212DAA" w:rsidRDefault="00212DAA">
      <w:pPr>
        <w:rPr>
          <w:sz w:val="12"/>
          <w:szCs w:val="12"/>
        </w:rPr>
      </w:pPr>
    </w:p>
    <w:p w:rsidR="00212DAA" w:rsidRDefault="00212DAA"/>
    <w:sectPr w:rsidR="00212DAA" w:rsidSect="00CE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D25B7"/>
    <w:multiLevelType w:val="hybridMultilevel"/>
    <w:tmpl w:val="1AA20744"/>
    <w:lvl w:ilvl="0" w:tplc="335EEDA2"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0F068E0"/>
    <w:multiLevelType w:val="hybridMultilevel"/>
    <w:tmpl w:val="806E5A94"/>
    <w:lvl w:ilvl="0" w:tplc="C20AAB4E">
      <w:numFmt w:val="bullet"/>
      <w:lvlText w:val="-"/>
      <w:lvlJc w:val="left"/>
      <w:pPr>
        <w:ind w:left="19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7EC76D75"/>
    <w:multiLevelType w:val="hybridMultilevel"/>
    <w:tmpl w:val="A386BC78"/>
    <w:lvl w:ilvl="0" w:tplc="B06CC5B8"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56"/>
    <w:rsid w:val="00212DAA"/>
    <w:rsid w:val="00395A62"/>
    <w:rsid w:val="003F5C56"/>
    <w:rsid w:val="004F5C8E"/>
    <w:rsid w:val="005F60B7"/>
    <w:rsid w:val="00BD5521"/>
    <w:rsid w:val="00C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11DD"/>
  <w15:docId w15:val="{C70B434D-5716-4394-9E28-573FD531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74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C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Melnicke Vtelno</dc:creator>
  <cp:keywords/>
  <dc:description/>
  <cp:lastModifiedBy>Obec</cp:lastModifiedBy>
  <cp:revision>2</cp:revision>
  <dcterms:created xsi:type="dcterms:W3CDTF">2018-03-07T15:22:00Z</dcterms:created>
  <dcterms:modified xsi:type="dcterms:W3CDTF">2018-03-07T15:22:00Z</dcterms:modified>
</cp:coreProperties>
</file>